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3" w:rsidRPr="00F32F73" w:rsidRDefault="00F32F73" w:rsidP="00F32F73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32F7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Общая информация</w:t>
      </w:r>
    </w:p>
    <w:p w:rsidR="00F32F73" w:rsidRPr="00F32F73" w:rsidRDefault="00F32F73" w:rsidP="00F32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47925" cy="1733550"/>
            <wp:effectExtent l="19050" t="0" r="9525" b="0"/>
            <wp:docPr id="1" name="Рисунок 1" descr="Вузак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узак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73" w:rsidRPr="00F32F73" w:rsidRDefault="00F32F73" w:rsidP="00F32F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spellStart"/>
      <w:r w:rsidRPr="00F32F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Вузовско-академическая</w:t>
      </w:r>
      <w:proofErr w:type="spellEnd"/>
      <w:r w:rsidRPr="00F32F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олимпиада по информатике пройдет в два этапа:</w:t>
      </w:r>
    </w:p>
    <w:p w:rsidR="00F32F73" w:rsidRPr="00F32F73" w:rsidRDefault="00F32F73" w:rsidP="00F32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21-24 февраля — </w:t>
      </w:r>
      <w:proofErr w:type="gramStart"/>
      <w:r w:rsidRPr="00F3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заочный</w:t>
      </w:r>
      <w:proofErr w:type="gramEnd"/>
      <w:r w:rsidRPr="00F3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3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онлайн-тур</w:t>
      </w:r>
      <w:proofErr w:type="spellEnd"/>
    </w:p>
    <w:p w:rsidR="00F32F73" w:rsidRPr="00F32F73" w:rsidRDefault="00F32F73" w:rsidP="00F32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2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март-апрель — очный тур на площадках в 20 регионах (Москва, Санкт-Петербург, Екатеринбург, Челябинск, Пермь, Ижевск и др.)</w:t>
      </w:r>
    </w:p>
    <w:p w:rsidR="00AF5449" w:rsidRDefault="00F32F73" w:rsidP="00F32F7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32F7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Принять участие в олимпиаде может любой школьник России вне зависимости от класса и возраста.</w:t>
      </w:r>
    </w:p>
    <w:p w:rsidR="00F32F73" w:rsidRDefault="00F32F73" w:rsidP="00F32F73">
      <w:pPr>
        <w:pStyle w:val="1"/>
        <w:shd w:val="clear" w:color="auto" w:fill="FFFFFF"/>
        <w:spacing w:before="0" w:beforeAutospacing="0" w:after="18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Правила олимпиады</w:t>
      </w:r>
    </w:p>
    <w:p w:rsidR="00F32F73" w:rsidRDefault="00F32F73" w:rsidP="00F32F73">
      <w:pPr>
        <w:pStyle w:val="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олимпиады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Каждый участник получает в свое распоряжение один IBM PC совместимый компьютер конфигурации не хуже </w:t>
      </w:r>
      <w:proofErr w:type="spellStart"/>
      <w:r>
        <w:rPr>
          <w:color w:val="000000"/>
          <w:sz w:val="27"/>
          <w:szCs w:val="27"/>
        </w:rPr>
        <w:t>Intel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Pentium</w:t>
      </w:r>
      <w:proofErr w:type="spellEnd"/>
      <w:r>
        <w:rPr>
          <w:color w:val="000000"/>
          <w:sz w:val="27"/>
          <w:szCs w:val="27"/>
        </w:rPr>
        <w:t xml:space="preserve"> D с 1024 МБ ОЗУ, работающий под управлением операционной системы </w:t>
      </w:r>
      <w:proofErr w:type="spellStart"/>
      <w:r>
        <w:rPr>
          <w:color w:val="000000"/>
          <w:sz w:val="27"/>
          <w:szCs w:val="27"/>
        </w:rPr>
        <w:t>Windows</w:t>
      </w:r>
      <w:proofErr w:type="spellEnd"/>
      <w:r>
        <w:rPr>
          <w:color w:val="000000"/>
          <w:sz w:val="27"/>
          <w:szCs w:val="27"/>
        </w:rPr>
        <w:t>. В случае непредвиденных обстоятельств, таких как неисправность локальной сети или отсутствие электропитания в компьютерном классе, участникам могут быть предоставлены компьютеры более слабой конфигурации. Олимпиада состоит из пробного тура и основного тура.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Пробный тур длится не более двух часов. В ходе него участники могут ознакомиться с рабочими местами и программным обеспечением олимпиады, решив несколько простых задач. Во время пробного тура на рабочем месте участника может присутствовать учитель или тренер. Результаты пробного тура не учитываются при подведении итогов олимпиады.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Основной тур длится 5 часов для старшей лиги и 3 часа для младшей. Жюри имеет право продлить тур в случае непредвиденных обстоятельств. Во время основного тура участникам предлагается для решения от 6 до 10 задач на русском языке. Жюри принимает решения на языках программирования C++, С#, </w:t>
      </w:r>
      <w:proofErr w:type="spellStart"/>
      <w:r>
        <w:rPr>
          <w:color w:val="000000"/>
          <w:sz w:val="27"/>
          <w:szCs w:val="27"/>
        </w:rPr>
        <w:t>Pascal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Java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Python</w:t>
      </w:r>
      <w:proofErr w:type="spellEnd"/>
      <w:r>
        <w:rPr>
          <w:color w:val="000000"/>
          <w:sz w:val="27"/>
          <w:szCs w:val="27"/>
        </w:rPr>
        <w:t>. Отправка решений осуществляется во время тура с помощью программного обеспечения олимпиады. Через некоторое время после отправки участнику становится доступен результат проверки. После окончания тура решения не принимаются.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Участники могут приносить с собой и использовать </w:t>
      </w:r>
      <w:r>
        <w:rPr>
          <w:b/>
          <w:bCs/>
          <w:color w:val="000000"/>
          <w:sz w:val="27"/>
          <w:szCs w:val="27"/>
        </w:rPr>
        <w:t>бумажную литературу</w:t>
      </w:r>
      <w:r>
        <w:rPr>
          <w:color w:val="000000"/>
          <w:sz w:val="27"/>
          <w:szCs w:val="27"/>
        </w:rPr>
        <w:t> (справочники, словари, листинги алгоритмов). </w:t>
      </w:r>
      <w:r>
        <w:rPr>
          <w:b/>
          <w:bCs/>
          <w:color w:val="000000"/>
          <w:sz w:val="27"/>
          <w:szCs w:val="27"/>
        </w:rPr>
        <w:t>Запрещается использование любых вычислительных устройств и сре</w:t>
      </w:r>
      <w:proofErr w:type="gramStart"/>
      <w:r>
        <w:rPr>
          <w:b/>
          <w:bCs/>
          <w:color w:val="000000"/>
          <w:sz w:val="27"/>
          <w:szCs w:val="27"/>
        </w:rPr>
        <w:t>дств хр</w:t>
      </w:r>
      <w:proofErr w:type="gramEnd"/>
      <w:r>
        <w:rPr>
          <w:b/>
          <w:bCs/>
          <w:color w:val="000000"/>
          <w:sz w:val="27"/>
          <w:szCs w:val="27"/>
        </w:rPr>
        <w:t>анения или передачи информации</w:t>
      </w:r>
      <w:r>
        <w:rPr>
          <w:color w:val="000000"/>
          <w:sz w:val="27"/>
          <w:szCs w:val="27"/>
        </w:rPr>
        <w:t>: портативных компьютеров, калькуляторов, электронных словарей, съёмных носителей, мобильных телефонов, любых наушников и других коммуникационных устройств. Разрешается использование любого программного обеспечения, установленного на предоставленном компьютере.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основного тура участники могут общаться только с членами технического комитета. Участник не должен создавать излишнего шума, чтобы не мешать другим участникам. Участник может обратиться к жюри с вопросом по условию какой-либо задачи. Вопрос должен быть сформулирован на русском языке и предполагать ответ «Да» или «Нет». Вопрос задаётся с помощью программного обеспечения олимпиады. Жюри может ответить на поставленный вопрос «Да», «Нет», «Смотри условие задачи» или «Без комментариев». Жюри может разослать ответ на поставленный участником вопрос всем участникам олимпиады.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могут быть дисквалифицированы за несоблюдение данных правил, а также за совершение действий, которые могут нарушить работу программного обеспечения олимпиады. За нарушение правил во время пробного тура участник может быть не допущен до участия в основном туре.</w:t>
      </w:r>
    </w:p>
    <w:p w:rsidR="00F32F73" w:rsidRDefault="00F32F73" w:rsidP="00F32F73">
      <w:pPr>
        <w:pStyle w:val="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решений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задачи является файл с исходным текстом программы, написанной на одном из разрешённых языков программирования. Разные задачи можно решать на различных языках программирования. Допустимый размер исходного текста одной программы с решением ограничен.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Входные данные подаются программе в стандартном потоке ввода. Программа должна выводить ответ в стандартный поток вывода.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решениях задач запрещается:</w:t>
      </w:r>
    </w:p>
    <w:p w:rsidR="00F32F73" w:rsidRDefault="00F32F73" w:rsidP="00F32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любыми файлами;</w:t>
      </w:r>
    </w:p>
    <w:p w:rsidR="00F32F73" w:rsidRDefault="00F32F73" w:rsidP="00F32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внешних программ и создание новых процессов;</w:t>
      </w:r>
    </w:p>
    <w:p w:rsidR="00F32F73" w:rsidRDefault="00F32F73" w:rsidP="00F32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GUI-элементами (окнами, диалогами и т.д.);</w:t>
      </w:r>
    </w:p>
    <w:p w:rsidR="00F32F73" w:rsidRDefault="00F32F73" w:rsidP="00F32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внешними устройствами (принтером, звуковой картой и т.д.);</w:t>
      </w:r>
    </w:p>
    <w:p w:rsidR="00F32F73" w:rsidRDefault="00F32F73" w:rsidP="00F32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сетевых средств.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проверке решений используются те же компиляторы, что имеются у участников. Однако набор функций, доступных программам во время проверки, ограничен. В ходе пробного тура участники должны убедиться в доступности необходимых им функций. До начала основного тура участник может обратиться к жюри с просьбой о расширении набора доступных функций.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Решение проверяется путём последовательного запуска на наборе тестов, который недоступен участникам и является одинаковым для всех. Тестирование производится автоматически, поэтому программы должны в точности соблюдать форматы входных и выходных данных, описанные в условии каждой задачи. Все входные данные предполагаются корректными и удовлетворяющими всем ограничениям, указанным в условии задачи. Набор тестов не предоставляется участникам даже после окончания олимпиады.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каждой задачи определены максимальное время выполнения, объём доступной памяти и максимальный размер выходных данных для одного теста. Программа участника проходит данный тест, если выдаёт для него верный ответ и укладывается в ограничения по времени, по памяти и по размеру выходных данных.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отправки очередной задачи на проверку участник получает ответ с результатами её тестирования. Участник может посылать задачу на проверку такое количество раз, какое считает нужным (если только многократные посылки задачи на проверку не нарушают стабильной работы проверяющей системы — 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 выше).</w:t>
      </w:r>
    </w:p>
    <w:p w:rsidR="00F32F73" w:rsidRDefault="00F32F73" w:rsidP="00F32F73">
      <w:pPr>
        <w:pStyle w:val="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победителя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ранжируются по числу набранных баллов. Чем больше баллов набрал участник, тем выше его место. Для устранения неоднозначности при выявлении победителя учитывается время последней успешной (увеличившей количество баллов) попытки — выше ставится участник, сделавший свою последнюю успешную попытку раньше.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Баллы, набранные участником, считаются как сумма баллов по каждой из задач тура. Максимальный балл за каждую задачу — 100. В каждой задаче все тесты разделены на группы, у каждой из которых есть своя стоимость в баллах (сумма по всем группам — 100). Группа тестов считается пройденной, если решение участника прошло все тесты из данной группы, а также пройдены все зависимые группы тестов.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Баллы, полученные участником за попытку, вычисляются как сумма стоимостей всех пройденных групп тестов.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баллов, полученных участником за задачу, вычисляется как максимальное количество баллов, полученных участником за все попытки сдачи задачи.</w:t>
      </w:r>
    </w:p>
    <w:p w:rsidR="00F32F73" w:rsidRDefault="00F32F73" w:rsidP="00F32F73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тура участники могут смотреть таблицу с текущими результатами. За час до конца тура таблица замораживается. Все промежуточные результаты являются неофициальными. Официальные результаты объявляются на закрытии олимпиады.</w:t>
      </w:r>
    </w:p>
    <w:p w:rsidR="00F32F73" w:rsidRDefault="00F32F73" w:rsidP="00F32F73">
      <w:pPr>
        <w:pStyle w:val="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Жюри имеет право дисквалифицировать участников олимпиады в следующих случаях:</w:t>
      </w:r>
    </w:p>
    <w:p w:rsidR="00F32F73" w:rsidRDefault="00F32F73" w:rsidP="00F32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участником олимпиады нескольких логинов, использование чужого логина.</w:t>
      </w:r>
    </w:p>
    <w:p w:rsidR="00F32F73" w:rsidRDefault="00F32F73" w:rsidP="00F32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Попытки нарушения работы тестирующей системы.</w:t>
      </w:r>
    </w:p>
    <w:p w:rsidR="00F32F73" w:rsidRDefault="00F32F73" w:rsidP="00F32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Любые хулиганские действия.</w:t>
      </w:r>
    </w:p>
    <w:p w:rsidR="00F32F73" w:rsidRDefault="00F32F73" w:rsidP="00F32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Публикация решений задач в интернете.</w:t>
      </w:r>
    </w:p>
    <w:p w:rsidR="00F32F73" w:rsidRDefault="00F32F73" w:rsidP="00F32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Сдача чужого решения, даже если чужое решение было изменено или доработано.</w:t>
      </w:r>
    </w:p>
    <w:p w:rsidR="00F32F73" w:rsidRDefault="00F32F73" w:rsidP="00F32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Передача своего решения другим участникам, в том числе и непреднамеренная.</w:t>
      </w:r>
    </w:p>
    <w:p w:rsidR="00F32F73" w:rsidRDefault="00F32F73" w:rsidP="00F32F7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 «похожести» решений принимается жюри. Жюри не принимает во внимание конкретный способ передачи информации между разными участниками. И имеет право дисквалифицировать участника просто в случае одинакового решения у двух участников.</w:t>
      </w:r>
    </w:p>
    <w:p w:rsidR="00F32F73" w:rsidRDefault="00F32F73" w:rsidP="00F32F73">
      <w:pPr>
        <w:pStyle w:val="1"/>
        <w:shd w:val="clear" w:color="auto" w:fill="FFFFFF"/>
        <w:spacing w:before="0" w:beforeAutospacing="0" w:after="18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Правила отборочного тура</w:t>
      </w:r>
    </w:p>
    <w:p w:rsidR="00F32F73" w:rsidRDefault="00F32F73" w:rsidP="00F32F73">
      <w:pPr>
        <w:pStyle w:val="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онлайн-туре</w:t>
      </w:r>
      <w:proofErr w:type="spellEnd"/>
      <w:r>
        <w:rPr>
          <w:color w:val="000000"/>
          <w:sz w:val="27"/>
          <w:szCs w:val="27"/>
        </w:rPr>
        <w:t xml:space="preserve"> олимпиады могут участвовать все школьники России независимо от возраста и класса.</w:t>
      </w:r>
    </w:p>
    <w:p w:rsidR="00F32F73" w:rsidRDefault="00F32F73" w:rsidP="00F32F73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Онлайн-тур</w:t>
      </w:r>
      <w:proofErr w:type="spellEnd"/>
      <w:r>
        <w:rPr>
          <w:color w:val="000000"/>
          <w:sz w:val="27"/>
          <w:szCs w:val="27"/>
        </w:rPr>
        <w:t xml:space="preserve"> олимпиады будет доступен для решения два дня. Продолжительность отборочного тура 3 часа.</w:t>
      </w:r>
    </w:p>
    <w:p w:rsidR="00F32F73" w:rsidRDefault="00F32F73" w:rsidP="00F32F73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очный этап олимпиады пройдут 250 лучших участников независимо от класса и возраста. Каждый участник очного тура сможет выбрать наиболее удобную площадку для решения олимпиады. В случае переполнения площадки места на ней будут распределяться в соответствии с рейтингом участников.</w:t>
      </w:r>
    </w:p>
    <w:p w:rsidR="00F32F73" w:rsidRDefault="00F32F73" w:rsidP="00F32F73"/>
    <w:sectPr w:rsidR="00F32F73" w:rsidSect="00AF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4D0"/>
    <w:multiLevelType w:val="multilevel"/>
    <w:tmpl w:val="21DC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76FB5"/>
    <w:multiLevelType w:val="multilevel"/>
    <w:tmpl w:val="A7E6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C6BB4"/>
    <w:multiLevelType w:val="multilevel"/>
    <w:tmpl w:val="71E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F73"/>
    <w:rsid w:val="00720913"/>
    <w:rsid w:val="00AF5449"/>
    <w:rsid w:val="00F3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49"/>
  </w:style>
  <w:style w:type="paragraph" w:styleId="1">
    <w:name w:val="heading 1"/>
    <w:basedOn w:val="a"/>
    <w:link w:val="10"/>
    <w:uiPriority w:val="9"/>
    <w:qFormat/>
    <w:rsid w:val="00F32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2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32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514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2020-01-10T05:37:00Z</dcterms:created>
  <dcterms:modified xsi:type="dcterms:W3CDTF">2020-01-10T05:42:00Z</dcterms:modified>
</cp:coreProperties>
</file>