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4A" w:rsidRDefault="003B2B4A" w:rsidP="003B2B4A">
      <w:pPr>
        <w:pStyle w:val="a3"/>
        <w:shd w:val="clear" w:color="auto" w:fill="FFFFFF"/>
        <w:spacing w:before="0" w:beforeAutospacing="0" w:after="0" w:afterAutospacing="0"/>
        <w:jc w:val="center"/>
        <w:textAlignment w:val="baseline"/>
        <w:rPr>
          <w:rFonts w:ascii="Verdana" w:hAnsi="Verdana"/>
          <w:color w:val="000000"/>
          <w:sz w:val="21"/>
          <w:szCs w:val="21"/>
        </w:rPr>
      </w:pPr>
      <w:r>
        <w:rPr>
          <w:rStyle w:val="a4"/>
          <w:rFonts w:ascii="Verdana" w:hAnsi="Verdana"/>
          <w:b/>
          <w:bCs/>
          <w:color w:val="000080"/>
          <w:sz w:val="21"/>
          <w:szCs w:val="21"/>
          <w:bdr w:val="none" w:sz="0" w:space="0" w:color="auto" w:frame="1"/>
        </w:rPr>
        <w:t>Список летнего чтения для 8 класса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Б.К. Зайцев «Преподобный Сергий Радонежский».</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Н.М. Карамзин «Марфа-посад</w:t>
      </w:r>
      <w:r>
        <w:rPr>
          <w:rFonts w:ascii="Verdana" w:hAnsi="Verdana"/>
          <w:color w:val="000000"/>
          <w:sz w:val="21"/>
          <w:szCs w:val="21"/>
        </w:rPr>
        <w:t xml:space="preserve">ница, или Покорение </w:t>
      </w:r>
      <w:proofErr w:type="spellStart"/>
      <w:r>
        <w:rPr>
          <w:rFonts w:ascii="Verdana" w:hAnsi="Verdana"/>
          <w:color w:val="000000"/>
          <w:sz w:val="21"/>
          <w:szCs w:val="21"/>
        </w:rPr>
        <w:t>Новагорода</w:t>
      </w:r>
      <w:proofErr w:type="spellEnd"/>
      <w:r>
        <w:rPr>
          <w:rFonts w:ascii="Verdana" w:hAnsi="Verdana"/>
          <w:color w:val="000000"/>
          <w:sz w:val="21"/>
          <w:szCs w:val="21"/>
        </w:rPr>
        <w:t>», «Бедная Лиза»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А.К. Толстой «Илья Муромец», «Правда», «Василий Шибанов», «Князь Серебряный».</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Г.У. Лонгфелло «Песнь о </w:t>
      </w:r>
      <w:proofErr w:type="spellStart"/>
      <w:r>
        <w:rPr>
          <w:rFonts w:ascii="Verdana" w:hAnsi="Verdana"/>
          <w:color w:val="000000"/>
          <w:sz w:val="21"/>
          <w:szCs w:val="21"/>
        </w:rPr>
        <w:t>Гайавате</w:t>
      </w:r>
      <w:proofErr w:type="spellEnd"/>
      <w:r>
        <w:rPr>
          <w:rFonts w:ascii="Verdana" w:hAnsi="Verdana"/>
          <w:color w:val="000000"/>
          <w:sz w:val="21"/>
          <w:szCs w:val="21"/>
        </w:rPr>
        <w:t>».</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В. Скотт «Айвенго».</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Басни И.А. Крылова («Волк на псарне»).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Лирика В.А. Жуковского.</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Лирика А.С. Пушкина («Стансы», Анчар», «Воспоминание»).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А.С. Пушкин «Капитанская дочка», «Песнь о вещем Оле</w:t>
      </w:r>
      <w:r>
        <w:rPr>
          <w:rFonts w:ascii="Verdana" w:hAnsi="Verdana"/>
          <w:color w:val="000000"/>
          <w:sz w:val="21"/>
          <w:szCs w:val="21"/>
        </w:rPr>
        <w:t xml:space="preserve">ге», «Полтава», «Борис Годунов», «Маленькие трагедии» </w:t>
      </w:r>
      <w:proofErr w:type="gramStart"/>
      <w:r>
        <w:rPr>
          <w:rFonts w:ascii="Verdana" w:hAnsi="Verdana"/>
          <w:color w:val="000000"/>
          <w:sz w:val="21"/>
          <w:szCs w:val="21"/>
        </w:rPr>
        <w:t>( «</w:t>
      </w:r>
      <w:proofErr w:type="gramEnd"/>
      <w:r>
        <w:rPr>
          <w:rFonts w:ascii="Verdana" w:hAnsi="Verdana"/>
          <w:color w:val="000000"/>
          <w:sz w:val="21"/>
          <w:szCs w:val="21"/>
        </w:rPr>
        <w:t>Скупой рыцарь», «Моцарт и Сальери», «Каменный гость», «Пир во время чумы».</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М.Ю. Лермонтов «Песнь про царя Ивана Васильевича, молодого опричника и удалого купца Калашникова», «Пленный рыцарь», «Завещание».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Н.В. Гоголь «Тарас Бульба».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Л.Н. Толстой «После бала».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К.Д. Бальмонт «Живая вода».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Е.М. Винокуров «Богатырь».</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Ю.Н. Тынянов «Подпоручик Киже», «Восковая персона».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М. </w:t>
      </w:r>
      <w:proofErr w:type="spellStart"/>
      <w:r>
        <w:rPr>
          <w:rFonts w:ascii="Verdana" w:hAnsi="Verdana"/>
          <w:color w:val="000000"/>
          <w:sz w:val="21"/>
          <w:szCs w:val="21"/>
        </w:rPr>
        <w:t>Алданов</w:t>
      </w:r>
      <w:proofErr w:type="spellEnd"/>
      <w:r>
        <w:rPr>
          <w:rFonts w:ascii="Verdana" w:hAnsi="Verdana"/>
          <w:color w:val="000000"/>
          <w:sz w:val="21"/>
          <w:szCs w:val="21"/>
        </w:rPr>
        <w:t xml:space="preserve"> «Чертов мост».</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С. Цвейг «Невозвратимое мгновение».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Б.Л. Васильев «Утоли мои печали».</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Лирика о Великой Отечественной войне (А. Ахматова «Мужество», «Клятва», А.А. Прокофьев «Москве», К. Симонов «Ты помнишь, Алеша, дороги Смоленщины», А.Т. Твардовский «Рассказ танкиста», «Василий Теркин», Ю. Друнина «Зинка», М.В. Исаковский «Огонек», Б. Окуджава «До свидания, мальчики», В.С. </w:t>
      </w:r>
      <w:proofErr w:type="gramStart"/>
      <w:r>
        <w:rPr>
          <w:rFonts w:ascii="Verdana" w:hAnsi="Verdana"/>
          <w:color w:val="000000"/>
          <w:sz w:val="21"/>
          <w:szCs w:val="21"/>
        </w:rPr>
        <w:t>Высоцкий  «</w:t>
      </w:r>
      <w:proofErr w:type="gramEnd"/>
      <w:r>
        <w:rPr>
          <w:rFonts w:ascii="Verdana" w:hAnsi="Verdana"/>
          <w:color w:val="000000"/>
          <w:sz w:val="21"/>
          <w:szCs w:val="21"/>
        </w:rPr>
        <w:t>Штрафные батальоны»).</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Л.М. Леонов «Золотая карета».</w:t>
      </w:r>
    </w:p>
    <w:p w:rsidR="003B2B4A" w:rsidRDefault="003B2B4A" w:rsidP="003B2B4A">
      <w:pPr>
        <w:pStyle w:val="a3"/>
        <w:shd w:val="clear" w:color="auto" w:fill="FFFFFF"/>
        <w:spacing w:before="0" w:beforeAutospacing="0" w:after="0" w:afterAutospacing="0"/>
        <w:textAlignment w:val="baseline"/>
        <w:rPr>
          <w:rFonts w:ascii="Verdana" w:hAnsi="Verdana"/>
          <w:color w:val="000000"/>
          <w:sz w:val="21"/>
          <w:szCs w:val="21"/>
        </w:rPr>
      </w:pPr>
      <w:r>
        <w:rPr>
          <w:rStyle w:val="a5"/>
          <w:rFonts w:ascii="Verdana" w:hAnsi="Verdana"/>
          <w:color w:val="000000"/>
          <w:sz w:val="21"/>
          <w:szCs w:val="21"/>
          <w:bdr w:val="none" w:sz="0" w:space="0" w:color="auto" w:frame="1"/>
        </w:rPr>
        <w:t>Внеклассное чтение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У. </w:t>
      </w:r>
      <w:proofErr w:type="spellStart"/>
      <w:r>
        <w:rPr>
          <w:rFonts w:ascii="Verdana" w:hAnsi="Verdana"/>
          <w:color w:val="000000"/>
          <w:sz w:val="21"/>
          <w:szCs w:val="21"/>
        </w:rPr>
        <w:t>Голдинг</w:t>
      </w:r>
      <w:proofErr w:type="spellEnd"/>
      <w:r>
        <w:rPr>
          <w:rFonts w:ascii="Verdana" w:hAnsi="Verdana"/>
          <w:color w:val="000000"/>
          <w:sz w:val="21"/>
          <w:szCs w:val="21"/>
        </w:rPr>
        <w:t xml:space="preserve"> «Повелитель мух».</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Р. </w:t>
      </w:r>
      <w:proofErr w:type="spellStart"/>
      <w:r>
        <w:rPr>
          <w:rFonts w:ascii="Verdana" w:hAnsi="Verdana"/>
          <w:color w:val="000000"/>
          <w:sz w:val="21"/>
          <w:szCs w:val="21"/>
        </w:rPr>
        <w:t>Брэдбери</w:t>
      </w:r>
      <w:proofErr w:type="spellEnd"/>
      <w:r>
        <w:rPr>
          <w:rFonts w:ascii="Verdana" w:hAnsi="Verdana"/>
          <w:color w:val="000000"/>
          <w:sz w:val="21"/>
          <w:szCs w:val="21"/>
        </w:rPr>
        <w:t xml:space="preserve"> «Вино из одуванчиков».</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О. Генри «Короли и капуста».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Э. Хемингуэй «Старик и море».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Г. Уэллс «Человек-невидимка», «Машина времени».</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Д. Лондон «Мартин Иден».</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А. </w:t>
      </w:r>
      <w:proofErr w:type="spellStart"/>
      <w:r>
        <w:rPr>
          <w:rFonts w:ascii="Verdana" w:hAnsi="Verdana"/>
          <w:color w:val="000000"/>
          <w:sz w:val="21"/>
          <w:szCs w:val="21"/>
        </w:rPr>
        <w:t>Конан</w:t>
      </w:r>
      <w:proofErr w:type="spellEnd"/>
      <w:r>
        <w:rPr>
          <w:rFonts w:ascii="Verdana" w:hAnsi="Verdana"/>
          <w:color w:val="000000"/>
          <w:sz w:val="21"/>
          <w:szCs w:val="21"/>
        </w:rPr>
        <w:t xml:space="preserve"> Дойл. Повести о Шерлоке Холмсе.</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М. Твен «Янки </w:t>
      </w:r>
      <w:r>
        <w:rPr>
          <w:rFonts w:ascii="Verdana" w:hAnsi="Verdana"/>
          <w:color w:val="000000"/>
          <w:sz w:val="21"/>
          <w:szCs w:val="21"/>
        </w:rPr>
        <w:t xml:space="preserve">из Коннектикута </w:t>
      </w:r>
      <w:bookmarkStart w:id="0" w:name="_GoBack"/>
      <w:bookmarkEnd w:id="0"/>
      <w:r>
        <w:rPr>
          <w:rFonts w:ascii="Verdana" w:hAnsi="Verdana"/>
          <w:color w:val="000000"/>
          <w:sz w:val="21"/>
          <w:szCs w:val="21"/>
        </w:rPr>
        <w:t>при дворе короля Артура».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lastRenderedPageBreak/>
        <w:t>В. Каверин «Два капитана».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Ч. Айтматов «Последние журавли».</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Л. Пантелеев, Г. Белых «Республика ШКИД».</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И. Ильф, Е. Петров «12 стульев».</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М. Сухачев «Дети блокады».</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 xml:space="preserve">А. </w:t>
      </w:r>
      <w:proofErr w:type="spellStart"/>
      <w:r>
        <w:rPr>
          <w:rFonts w:ascii="Verdana" w:hAnsi="Verdana"/>
          <w:color w:val="000000"/>
          <w:sz w:val="21"/>
          <w:szCs w:val="21"/>
        </w:rPr>
        <w:t>Лиханов</w:t>
      </w:r>
      <w:proofErr w:type="spellEnd"/>
      <w:r>
        <w:rPr>
          <w:rFonts w:ascii="Verdana" w:hAnsi="Verdana"/>
          <w:color w:val="000000"/>
          <w:sz w:val="21"/>
          <w:szCs w:val="21"/>
        </w:rPr>
        <w:t xml:space="preserve"> «Последние холода».</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Э. По «Лягушонок», «Золотой жук».</w:t>
      </w:r>
    </w:p>
    <w:p w:rsidR="003B2B4A" w:rsidRDefault="003B2B4A" w:rsidP="003B2B4A">
      <w:pPr>
        <w:pStyle w:val="a3"/>
        <w:shd w:val="clear" w:color="auto" w:fill="FFFFFF"/>
        <w:spacing w:before="0" w:beforeAutospacing="0" w:after="180" w:afterAutospacing="0"/>
        <w:textAlignment w:val="baseline"/>
        <w:rPr>
          <w:rFonts w:ascii="Verdana" w:hAnsi="Verdana"/>
          <w:color w:val="000000"/>
          <w:sz w:val="21"/>
          <w:szCs w:val="21"/>
        </w:rPr>
      </w:pPr>
      <w:r>
        <w:rPr>
          <w:rFonts w:ascii="Verdana" w:hAnsi="Verdana"/>
          <w:color w:val="000000"/>
          <w:sz w:val="21"/>
          <w:szCs w:val="21"/>
        </w:rPr>
        <w:t>В. Гюго «Собор Парижской Богоматери».</w:t>
      </w:r>
    </w:p>
    <w:p w:rsidR="00A74881" w:rsidRDefault="00A74881"/>
    <w:sectPr w:rsidR="00A74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4A"/>
    <w:rsid w:val="003B2B4A"/>
    <w:rsid w:val="00A74881"/>
    <w:rsid w:val="00BB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4FE2"/>
  <w15:chartTrackingRefBased/>
  <w15:docId w15:val="{40E77BCE-C517-4A63-A8A3-0EBA060B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2B4A"/>
    <w:rPr>
      <w:i/>
      <w:iCs/>
    </w:rPr>
  </w:style>
  <w:style w:type="character" w:styleId="a5">
    <w:name w:val="Strong"/>
    <w:basedOn w:val="a0"/>
    <w:uiPriority w:val="22"/>
    <w:qFormat/>
    <w:rsid w:val="003B2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1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Аркадьевна</dc:creator>
  <cp:keywords/>
  <dc:description/>
  <cp:lastModifiedBy>Елена Аркадьевна</cp:lastModifiedBy>
  <cp:revision>1</cp:revision>
  <dcterms:created xsi:type="dcterms:W3CDTF">2020-05-27T08:37:00Z</dcterms:created>
  <dcterms:modified xsi:type="dcterms:W3CDTF">2020-05-27T08:46:00Z</dcterms:modified>
</cp:coreProperties>
</file>